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bookmarkStart w:colFirst="0" w:colLast="0" w:name="_qp7c89vyhhu8" w:id="0"/>
      <w:bookmarkEnd w:id="0"/>
      <w:r w:rsidDel="00000000" w:rsidR="00000000" w:rsidRPr="00000000">
        <w:rPr>
          <w:rtl w:val="0"/>
        </w:rPr>
        <w:t xml:space="preserve">1. Write the correct personal pronoun (he/she/it/we/they). </w:t>
      </w:r>
    </w:p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0"/>
          <w:i w:val="1"/>
          <w:sz w:val="26"/>
          <w:szCs w:val="26"/>
        </w:rPr>
      </w:pPr>
      <w:bookmarkStart w:colFirst="0" w:colLast="0" w:name="_qp7c89vyhhu8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z w:val="26"/>
          <w:szCs w:val="26"/>
          <w:rtl w:val="0"/>
        </w:rPr>
        <w:t xml:space="preserve">写出正确的人称代词（he/she/it/we/they）。</w: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contextualSpacing w:val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1440"/>
        <w:gridCol w:w="4800"/>
        <w:tblGridChange w:id="0">
          <w:tblGrid>
            <w:gridCol w:w="3120"/>
            <w:gridCol w:w="1440"/>
            <w:gridCol w:w="480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(ex.) Donna and Ana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jc w:val="center"/>
              <w:rPr>
                <w:b w:val="1"/>
                <w:i w:val="1"/>
                <w:color w:val="4aa73d"/>
                <w:sz w:val="26"/>
                <w:szCs w:val="26"/>
              </w:rPr>
            </w:pPr>
            <w:r w:rsidDel="00000000" w:rsidR="00000000" w:rsidRPr="00000000">
              <w:rPr>
                <w:b w:val="1"/>
                <w:i w:val="1"/>
                <w:color w:val="4aa73d"/>
                <w:sz w:val="26"/>
                <w:szCs w:val="26"/>
                <w:rtl w:val="0"/>
              </w:rPr>
              <w:t xml:space="preserve">They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are from  Ecuador.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1. Ana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jc w:val="center"/>
              <w:rPr>
                <w:color w:val="0087cc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is from Spain.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2. Julie, Sue and Paula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jc w:val="center"/>
              <w:rPr>
                <w:color w:val="0087cc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are Mexican.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3. Roberto and 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jc w:val="center"/>
              <w:rPr>
                <w:color w:val="0087cc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are happy.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4. Julian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jc w:val="center"/>
              <w:rPr>
                <w:color w:val="0087cc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is a student.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5. Carlos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jc w:val="center"/>
              <w:rPr>
                <w:color w:val="0087cc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is Brazilian.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6. Tania and 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jc w:val="center"/>
              <w:rPr>
                <w:color w:val="0087cc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are from Toronto.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7. The dog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jc w:val="center"/>
              <w:rPr>
                <w:color w:val="0087cc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is big.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8.  Philip and Pam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jc w:val="center"/>
              <w:rPr>
                <w:color w:val="0087cc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are from Mexico City.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9. Eric, Jose, Karla and 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jc w:val="center"/>
              <w:rPr>
                <w:color w:val="0087cc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are Chilean.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10. The cat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jc w:val="center"/>
              <w:rPr>
                <w:color w:val="0087cc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is small. </w:t>
            </w:r>
          </w:p>
        </w:tc>
      </w:tr>
    </w:tbl>
    <w:p w:rsidR="00000000" w:rsidDel="00000000" w:rsidP="00000000" w:rsidRDefault="00000000" w:rsidRPr="00000000" w14:paraId="0000002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contextualSpacing w:val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contextualSpacing w:val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</w:rPr>
      </w:pPr>
      <w:bookmarkStart w:colFirst="0" w:colLast="0" w:name="_k1pzorngdfgn" w:id="1"/>
      <w:bookmarkEnd w:id="1"/>
      <w:r w:rsidDel="00000000" w:rsidR="00000000" w:rsidRPr="00000000">
        <w:br w:type="page"/>
      </w:r>
      <w:r w:rsidDel="00000000" w:rsidR="00000000" w:rsidRPr="00000000">
        <w:rPr>
          <w:b w:val="1"/>
          <w:rtl w:val="0"/>
        </w:rPr>
        <w:t xml:space="preserve">2. </w:t>
      </w:r>
      <w:r w:rsidDel="00000000" w:rsidR="00000000" w:rsidRPr="00000000">
        <w:rPr>
          <w:b w:val="1"/>
          <w:rtl w:val="0"/>
        </w:rPr>
        <w:t xml:space="preserve">Highlight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the correct verb with another color.</w:t>
      </w:r>
    </w:p>
    <w:p w:rsidR="00000000" w:rsidDel="00000000" w:rsidP="00000000" w:rsidRDefault="00000000" w:rsidRPr="00000000" w14:paraId="00000027">
      <w:pPr>
        <w:pStyle w:val="Heading2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0"/>
          <w:i w:val="1"/>
          <w:sz w:val="26"/>
          <w:szCs w:val="26"/>
        </w:rPr>
      </w:pPr>
      <w:bookmarkStart w:colFirst="0" w:colLast="0" w:name="_3934agylzlub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z w:val="26"/>
          <w:szCs w:val="26"/>
          <w:rtl w:val="0"/>
        </w:rPr>
        <w:t xml:space="preserve">用其他颜色的笔标出正确的动词。</w:t>
      </w:r>
    </w:p>
    <w:p w:rsidR="00000000" w:rsidDel="00000000" w:rsidP="00000000" w:rsidRDefault="00000000" w:rsidRPr="00000000" w14:paraId="0000002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contextualSpacing w:val="0"/>
        <w:rPr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99.36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00"/>
        <w:gridCol w:w="4860"/>
        <w:tblGridChange w:id="0">
          <w:tblGrid>
            <w:gridCol w:w="4500"/>
            <w:gridCol w:w="4860"/>
          </w:tblGrid>
        </w:tblGridChange>
      </w:tblGrid>
      <w:tr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1. Sara [ am /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color w:val="4aa73d"/>
                <w:sz w:val="26"/>
                <w:szCs w:val="26"/>
                <w:rtl w:val="0"/>
              </w:rPr>
              <w:t xml:space="preserve">is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/ are ] a teacher.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6. His cat [ am / is / are ] black.</w:t>
            </w:r>
          </w:p>
        </w:tc>
      </w:tr>
      <w:tr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2. Jan and Sue [ am / is / are ] here.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7. The students [ am / is / are ] sleepy.</w:t>
            </w:r>
          </w:p>
        </w:tc>
      </w:tr>
      <w:tr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3. I [ am / is / are ] at home.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8. It [ am / is / are ] cold today.</w:t>
            </w:r>
          </w:p>
        </w:tc>
      </w:tr>
      <w:tr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4. A cat [ am / is / are ] soft.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9. I [ am / is / are ] very busy.</w:t>
            </w:r>
          </w:p>
        </w:tc>
      </w:tr>
      <w:tr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5. My cat [ am / is / are ] gray.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10. Hot dogs [ am / is / are ] tasty.</w:t>
            </w:r>
          </w:p>
        </w:tc>
      </w:tr>
    </w:tbl>
    <w:p w:rsidR="00000000" w:rsidDel="00000000" w:rsidP="00000000" w:rsidRDefault="00000000" w:rsidRPr="00000000" w14:paraId="0000003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contextualSpacing w:val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contextualSpacing w:val="0"/>
        <w:rPr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2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bookmarkStart w:colFirst="0" w:colLast="0" w:name="_mmz9g7qvqw8z" w:id="3"/>
      <w:bookmarkEnd w:id="3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3. Write the correct form of the the verb “TO BE” →  </w:t>
      </w:r>
      <w:r w:rsidDel="00000000" w:rsidR="00000000" w:rsidRPr="00000000">
        <w:rPr>
          <w:color w:val="4aa73d"/>
          <w:rtl w:val="0"/>
        </w:rPr>
        <w:t xml:space="preserve">AM, IS or ARE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36">
      <w:pPr>
        <w:pStyle w:val="Heading2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0"/>
          <w:i w:val="1"/>
          <w:sz w:val="26"/>
          <w:szCs w:val="26"/>
        </w:rPr>
      </w:pPr>
      <w:bookmarkStart w:colFirst="0" w:colLast="0" w:name="_mmz9g7qvqw8z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z w:val="26"/>
          <w:szCs w:val="26"/>
          <w:rtl w:val="0"/>
        </w:rPr>
        <w:t xml:space="preserve">写出动词“TO BE”的正确形式：AM, IS或ARE。</w:t>
      </w:r>
    </w:p>
    <w:p w:rsidR="00000000" w:rsidDel="00000000" w:rsidP="00000000" w:rsidRDefault="00000000" w:rsidRPr="00000000" w14:paraId="0000003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contextualSpacing w:val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40"/>
        <w:gridCol w:w="4920"/>
        <w:tblGridChange w:id="0">
          <w:tblGrid>
            <w:gridCol w:w="4440"/>
            <w:gridCol w:w="492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1. The weather </w:t>
            </w:r>
            <w:r w:rsidDel="00000000" w:rsidR="00000000" w:rsidRPr="00000000">
              <w:rPr>
                <w:color w:val="0087cc"/>
                <w:sz w:val="26"/>
                <w:szCs w:val="26"/>
                <w:shd w:fill="cfe2f3" w:val="clear"/>
                <w:rtl w:val="0"/>
              </w:rPr>
              <w:t xml:space="preserve">                   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nice today.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5. Look! There </w:t>
            </w:r>
            <w:r w:rsidDel="00000000" w:rsidR="00000000" w:rsidRPr="00000000">
              <w:rPr>
                <w:color w:val="0087cc"/>
                <w:sz w:val="26"/>
                <w:szCs w:val="26"/>
                <w:shd w:fill="cfe2f3" w:val="clear"/>
                <w:rtl w:val="0"/>
              </w:rPr>
              <w:t xml:space="preserve">                   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Carol.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2. I </w:t>
            </w:r>
            <w:r w:rsidDel="00000000" w:rsidR="00000000" w:rsidRPr="00000000">
              <w:rPr>
                <w:color w:val="0087cc"/>
                <w:sz w:val="26"/>
                <w:szCs w:val="26"/>
                <w:shd w:fill="cfe2f3" w:val="clear"/>
                <w:rtl w:val="0"/>
              </w:rPr>
              <w:t xml:space="preserve">                   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not tired.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6. My brother and I </w:t>
            </w:r>
            <w:r w:rsidDel="00000000" w:rsidR="00000000" w:rsidRPr="00000000">
              <w:rPr>
                <w:color w:val="0087cc"/>
                <w:sz w:val="26"/>
                <w:szCs w:val="26"/>
                <w:shd w:fill="cfe2f3" w:val="clear"/>
                <w:rtl w:val="0"/>
              </w:rPr>
              <w:t xml:space="preserve">                   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good students.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3. This bag </w:t>
            </w:r>
            <w:r w:rsidDel="00000000" w:rsidR="00000000" w:rsidRPr="00000000">
              <w:rPr>
                <w:color w:val="0087cc"/>
                <w:sz w:val="26"/>
                <w:szCs w:val="26"/>
                <w:shd w:fill="cfe2f3" w:val="clear"/>
                <w:rtl w:val="0"/>
              </w:rPr>
              <w:t xml:space="preserve">                   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big.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7. Anne </w:t>
            </w:r>
            <w:r w:rsidDel="00000000" w:rsidR="00000000" w:rsidRPr="00000000">
              <w:rPr>
                <w:color w:val="0087cc"/>
                <w:sz w:val="26"/>
                <w:szCs w:val="26"/>
                <w:shd w:fill="cfe2f3" w:val="clear"/>
                <w:rtl w:val="0"/>
              </w:rPr>
              <w:t xml:space="preserve">                   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at home. Her children </w:t>
            </w:r>
            <w:r w:rsidDel="00000000" w:rsidR="00000000" w:rsidRPr="00000000">
              <w:rPr>
                <w:color w:val="0087cc"/>
                <w:sz w:val="26"/>
                <w:szCs w:val="26"/>
                <w:shd w:fill="cfe2f3" w:val="clear"/>
                <w:rtl w:val="0"/>
              </w:rPr>
              <w:t xml:space="preserve">                   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at school.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4. These bags </w:t>
            </w:r>
            <w:r w:rsidDel="00000000" w:rsidR="00000000" w:rsidRPr="00000000">
              <w:rPr>
                <w:color w:val="0087cc"/>
                <w:sz w:val="26"/>
                <w:szCs w:val="26"/>
                <w:shd w:fill="cfe2f3" w:val="clear"/>
                <w:rtl w:val="0"/>
              </w:rPr>
              <w:t xml:space="preserve">                   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big.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8. I </w:t>
            </w:r>
            <w:r w:rsidDel="00000000" w:rsidR="00000000" w:rsidRPr="00000000">
              <w:rPr>
                <w:color w:val="0087cc"/>
                <w:sz w:val="26"/>
                <w:szCs w:val="26"/>
                <w:shd w:fill="cfe2f3" w:val="clear"/>
                <w:rtl w:val="0"/>
              </w:rPr>
              <w:t xml:space="preserve">                   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a taxi driver. My sister </w:t>
            </w:r>
            <w:r w:rsidDel="00000000" w:rsidR="00000000" w:rsidRPr="00000000">
              <w:rPr>
                <w:color w:val="0087cc"/>
                <w:sz w:val="26"/>
                <w:szCs w:val="26"/>
                <w:shd w:fill="cfe2f3" w:val="clear"/>
                <w:rtl w:val="0"/>
              </w:rPr>
              <w:t xml:space="preserve">                   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a nurse.</w:t>
            </w:r>
          </w:p>
        </w:tc>
      </w:tr>
    </w:tbl>
    <w:p w:rsidR="00000000" w:rsidDel="00000000" w:rsidP="00000000" w:rsidRDefault="00000000" w:rsidRPr="00000000" w14:paraId="0000004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contextualSpacing w:val="0"/>
        <w:rPr>
          <w:b w:val="1"/>
          <w:sz w:val="26"/>
          <w:szCs w:val="26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2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bookmarkStart w:colFirst="0" w:colLast="0" w:name="_et87washmi46" w:id="4"/>
      <w:bookmarkEnd w:id="4"/>
      <w:r w:rsidDel="00000000" w:rsidR="00000000" w:rsidRPr="00000000">
        <w:br w:type="page"/>
      </w:r>
      <w:r w:rsidDel="00000000" w:rsidR="00000000" w:rsidRPr="00000000">
        <w:rPr>
          <w:rtl w:val="0"/>
        </w:rPr>
        <w:t xml:space="preserve">4. Drag and Drop the phrase to a personal pronoun to complete the sentence. There are various answers.</w:t>
      </w:r>
    </w:p>
    <w:p w:rsidR="00000000" w:rsidDel="00000000" w:rsidP="00000000" w:rsidRDefault="00000000" w:rsidRPr="00000000" w14:paraId="00000042">
      <w:pPr>
        <w:pStyle w:val="Heading2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0"/>
          <w:i w:val="1"/>
          <w:sz w:val="26"/>
          <w:szCs w:val="26"/>
        </w:rPr>
      </w:pPr>
      <w:bookmarkStart w:colFirst="0" w:colLast="0" w:name="_et87washmi46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z w:val="26"/>
          <w:szCs w:val="26"/>
          <w:rtl w:val="0"/>
        </w:rPr>
        <w:t xml:space="preserve">把下列短语拖拽到人称代词的后面，完成句子。答案不唯一。</w:t>
      </w:r>
    </w:p>
    <w:p w:rsidR="00000000" w:rsidDel="00000000" w:rsidP="00000000" w:rsidRDefault="00000000" w:rsidRPr="00000000" w14:paraId="0000004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contextualSpacing w:val="0"/>
        <w:rPr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contextualSpacing w:val="0"/>
        <w:rPr>
          <w:i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Drag to Below </w:t>
      </w:r>
      <w:r w:rsidDel="00000000" w:rsidR="00000000" w:rsidRPr="00000000">
        <w:rPr>
          <w:rFonts w:ascii="Arial Unicode MS" w:cs="Arial Unicode MS" w:eastAsia="Arial Unicode MS" w:hAnsi="Arial Unicode MS"/>
          <w:i w:val="1"/>
          <w:sz w:val="26"/>
          <w:szCs w:val="26"/>
          <w:rtl w:val="0"/>
        </w:rPr>
        <w:t xml:space="preserve">(拖拽到下面)</w:t>
      </w:r>
    </w:p>
    <w:tbl>
      <w:tblPr>
        <w:tblStyle w:val="Table4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55"/>
        <w:gridCol w:w="3765"/>
        <w:gridCol w:w="2640"/>
        <w:tblGridChange w:id="0">
          <w:tblGrid>
            <w:gridCol w:w="2955"/>
            <w:gridCol w:w="3765"/>
            <w:gridCol w:w="264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firstLine="0"/>
              <w:contextualSpacing w:val="0"/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</w:rPr>
              <w:drawing>
                <wp:inline distB="114300" distT="114300" distL="114300" distR="114300">
                  <wp:extent cx="1028700" cy="238125"/>
                  <wp:effectExtent b="0" l="0" r="0" t="0"/>
                  <wp:docPr id="6" name="image14.png"/>
                  <a:graphic>
                    <a:graphicData uri="http://schemas.openxmlformats.org/drawingml/2006/picture">
                      <pic:pic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2381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firstLine="0"/>
              <w:contextualSpacing w:val="0"/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</w:rPr>
              <w:drawing>
                <wp:inline distB="114300" distT="114300" distL="114300" distR="114300">
                  <wp:extent cx="933450" cy="219075"/>
                  <wp:effectExtent b="0" l="0" r="0" t="0"/>
                  <wp:docPr id="1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2190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firstLine="0"/>
              <w:contextualSpacing w:val="0"/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</w:rPr>
              <w:drawing>
                <wp:inline distB="114300" distT="114300" distL="114300" distR="114300">
                  <wp:extent cx="838200" cy="228600"/>
                  <wp:effectExtent b="0" l="0" r="0" t="0"/>
                  <wp:docPr id="2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228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firstLine="0"/>
              <w:contextualSpacing w:val="0"/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</w:rPr>
              <w:drawing>
                <wp:inline distB="114300" distT="114300" distL="114300" distR="114300">
                  <wp:extent cx="885825" cy="228600"/>
                  <wp:effectExtent b="0" l="0" r="0" t="0"/>
                  <wp:docPr id="4" name="image12.png"/>
                  <a:graphic>
                    <a:graphicData uri="http://schemas.openxmlformats.org/drawingml/2006/picture">
                      <pic:pic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228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firstLine="0"/>
              <w:contextualSpacing w:val="0"/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</w:rPr>
              <w:drawing>
                <wp:inline distB="114300" distT="114300" distL="114300" distR="114300">
                  <wp:extent cx="1228725" cy="238125"/>
                  <wp:effectExtent b="0" l="0" r="0" t="0"/>
                  <wp:docPr id="3" name="image11.png"/>
                  <a:graphic>
                    <a:graphicData uri="http://schemas.openxmlformats.org/drawingml/2006/picture">
                      <pic:pic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2381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firstLine="0"/>
              <w:contextualSpacing w:val="0"/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</w:rPr>
              <w:drawing>
                <wp:inline distB="114300" distT="114300" distL="114300" distR="114300">
                  <wp:extent cx="476250" cy="219075"/>
                  <wp:effectExtent b="0" l="0" r="0" t="0"/>
                  <wp:docPr id="5" name="image13.png"/>
                  <a:graphic>
                    <a:graphicData uri="http://schemas.openxmlformats.org/drawingml/2006/picture">
                      <pic:pic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2190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contextualSpacing w:val="0"/>
        <w:rPr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contextualSpacing w:val="0"/>
        <w:rPr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4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90"/>
        <w:gridCol w:w="3405"/>
        <w:gridCol w:w="1245"/>
        <w:gridCol w:w="3405"/>
        <w:tblGridChange w:id="0">
          <w:tblGrid>
            <w:gridCol w:w="1290"/>
            <w:gridCol w:w="3405"/>
            <w:gridCol w:w="1245"/>
            <w:gridCol w:w="340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1. 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</w:rPr>
              <w:drawing>
                <wp:inline distB="114300" distT="114300" distL="114300" distR="114300">
                  <wp:extent cx="1000125" cy="209550"/>
                  <wp:effectExtent b="25400" l="25400" r="25400" t="25400"/>
                  <wp:docPr id="7" name="image15.png"/>
                  <a:graphic>
                    <a:graphicData uri="http://schemas.openxmlformats.org/drawingml/2006/picture">
                      <pic:pic>
                        <pic:nvPicPr>
                          <pic:cNvPr id="0" name="image15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209550"/>
                          </a:xfrm>
                          <a:prstGeom prst="rect"/>
                          <a:ln w="25400">
                            <a:solidFill>
                              <a:srgbClr val="4AA73D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5. 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right"/>
              <w:rPr>
                <w:color w:val="0087cc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2. You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right"/>
              <w:rPr>
                <w:color w:val="0087cc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6. We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right"/>
              <w:rPr>
                <w:color w:val="0087cc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3. She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right"/>
              <w:rPr>
                <w:color w:val="0087cc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7. They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right"/>
              <w:rPr>
                <w:color w:val="0087cc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4. He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right"/>
              <w:rPr>
                <w:color w:val="0087cc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right"/>
              <w:rPr>
                <w:color w:val="0087cc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contextualSpacing w:val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13" w:type="first"/>
      <w:headerReference r:id="rId14" w:type="default"/>
      <w:footerReference r:id="rId15" w:type="first"/>
      <w:footerReference r:id="rId16" w:type="default"/>
      <w:pgSz w:h="15840" w:w="12240"/>
      <w:pgMar w:bottom="1440" w:top="144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ind w:left="-1440" w:firstLine="0"/>
      <w:contextualSpacing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ind w:left="-1440" w:firstLine="0"/>
      <w:contextualSpacing w:val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1">
    <w:pPr>
      <w:ind w:left="-1440.0000000000002" w:right="-1410" w:firstLine="0"/>
      <w:contextualSpacing w:val="0"/>
      <w:rPr/>
    </w:pPr>
    <w:r w:rsidDel="00000000" w:rsidR="00000000" w:rsidRPr="00000000">
      <w:rPr>
        <w:sz w:val="26"/>
        <w:szCs w:val="26"/>
      </w:rPr>
      <w:drawing>
        <wp:inline distB="114300" distT="114300" distL="114300" distR="114300">
          <wp:extent cx="7700963" cy="1073692"/>
          <wp:effectExtent b="0" l="0" r="0" t="0"/>
          <wp:docPr descr="Smrt-Header.jpg" id="8" name="image16.jpg"/>
          <a:graphic>
            <a:graphicData uri="http://schemas.openxmlformats.org/drawingml/2006/picture">
              <pic:pic>
                <pic:nvPicPr>
                  <pic:cNvPr descr="Smrt-Header.jpg" id="0" name="image16.jpg"/>
                  <pic:cNvPicPr preferRelativeResize="0"/>
                </pic:nvPicPr>
                <pic:blipFill>
                  <a:blip r:embed="rId1"/>
                  <a:srcRect b="0" l="190" r="190" t="0"/>
                  <a:stretch>
                    <a:fillRect/>
                  </a:stretch>
                </pic:blipFill>
                <pic:spPr>
                  <a:xfrm>
                    <a:off x="0" y="0"/>
                    <a:ext cx="7700963" cy="107369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ind w:left="-1440" w:firstLine="0"/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3.png"/><Relationship Id="rId10" Type="http://schemas.openxmlformats.org/officeDocument/2006/relationships/image" Target="media/image11.png"/><Relationship Id="rId13" Type="http://schemas.openxmlformats.org/officeDocument/2006/relationships/header" Target="header2.xml"/><Relationship Id="rId12" Type="http://schemas.openxmlformats.org/officeDocument/2006/relationships/image" Target="media/image1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2.png"/><Relationship Id="rId15" Type="http://schemas.openxmlformats.org/officeDocument/2006/relationships/footer" Target="footer2.xml"/><Relationship Id="rId14" Type="http://schemas.openxmlformats.org/officeDocument/2006/relationships/header" Target="header1.xm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4.png"/><Relationship Id="rId7" Type="http://schemas.openxmlformats.org/officeDocument/2006/relationships/image" Target="media/image3.png"/><Relationship Id="rId8" Type="http://schemas.openxmlformats.org/officeDocument/2006/relationships/image" Target="media/image7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