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Finalize your research into a powerpoint or poster. You may use the space below to write out your words.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9538" cy="706064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9538" cy="706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